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FEB7E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F5A2494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03A1982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FF15E9A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9C713A2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54917F2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8A6EA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980633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D3285EE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648211E" w14:textId="77777777" w:rsidR="00181A30" w:rsidRPr="001C2E69" w:rsidRDefault="00461E89" w:rsidP="00181A30">
      <w:pPr>
        <w:tabs>
          <w:tab w:val="left" w:pos="9921"/>
        </w:tabs>
        <w:spacing w:after="16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2E69">
        <w:rPr>
          <w:rFonts w:ascii="Times New Roman" w:hAnsi="Times New Roman" w:cs="Times New Roman"/>
          <w:bCs/>
          <w:sz w:val="28"/>
          <w:szCs w:val="28"/>
        </w:rPr>
        <w:t>ТЕРРИТОРИАЛЬНАЯ СХЕМА</w:t>
      </w:r>
    </w:p>
    <w:p w14:paraId="20E72DC6" w14:textId="113D4336" w:rsidR="00080FE0" w:rsidRPr="001C2E69" w:rsidRDefault="00461E89" w:rsidP="00181A30">
      <w:pPr>
        <w:tabs>
          <w:tab w:val="left" w:pos="9921"/>
        </w:tabs>
        <w:spacing w:after="16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2E69">
        <w:rPr>
          <w:rFonts w:ascii="Times New Roman" w:hAnsi="Times New Roman" w:cs="Times New Roman"/>
          <w:bCs/>
          <w:sz w:val="28"/>
          <w:szCs w:val="28"/>
        </w:rPr>
        <w:t>ОБРАЩЕНИЯ С ОТХОДАМИ</w:t>
      </w:r>
      <w:r w:rsidR="00683906" w:rsidRPr="001C2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0AFA" w:rsidRPr="001C2E69">
        <w:rPr>
          <w:rFonts w:ascii="Times New Roman" w:hAnsi="Times New Roman" w:cs="Times New Roman"/>
          <w:bCs/>
          <w:sz w:val="28"/>
          <w:szCs w:val="28"/>
        </w:rPr>
        <w:t>РЕСПУБЛИКИ ТАТАРСТАН</w:t>
      </w:r>
    </w:p>
    <w:p w14:paraId="5FD3C9B6" w14:textId="77777777" w:rsidR="00080FE0" w:rsidRPr="001C2E69" w:rsidRDefault="00080FE0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</w:rPr>
      </w:pPr>
    </w:p>
    <w:p w14:paraId="5AEE4194" w14:textId="77777777" w:rsidR="00080FE0" w:rsidRPr="001C2E69" w:rsidRDefault="00080FE0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</w:rPr>
      </w:pPr>
    </w:p>
    <w:p w14:paraId="0156AB47" w14:textId="77777777" w:rsidR="00080FE0" w:rsidRPr="001C2E69" w:rsidRDefault="00080FE0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</w:rPr>
      </w:pPr>
    </w:p>
    <w:p w14:paraId="74F57478" w14:textId="616D847B" w:rsidR="00080FE0" w:rsidRPr="001C2E69" w:rsidRDefault="00ED6CC4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E69">
        <w:rPr>
          <w:rFonts w:ascii="Times New Roman" w:hAnsi="Times New Roman" w:cs="Times New Roman"/>
          <w:b/>
          <w:bCs/>
          <w:sz w:val="28"/>
          <w:szCs w:val="28"/>
        </w:rPr>
        <w:t>РАЗДЕЛ 3</w:t>
      </w:r>
    </w:p>
    <w:p w14:paraId="078209D9" w14:textId="77777777" w:rsidR="00080FE0" w:rsidRPr="001C2E69" w:rsidRDefault="00080FE0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C07837" w14:textId="77777777" w:rsidR="00080FE0" w:rsidRPr="001C2E69" w:rsidRDefault="00461E89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E6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C2E69">
        <w:rPr>
          <w:rFonts w:ascii="Times New Roman" w:hAnsi="Times New Roman" w:cs="Times New Roman"/>
          <w:b/>
          <w:sz w:val="28"/>
          <w:szCs w:val="28"/>
        </w:rPr>
        <w:t>Целевые показатели по обезвреживанию, утилизации и размещению отходов</w:t>
      </w:r>
      <w:r w:rsidRPr="001C2E6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CD09A2A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79B72255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01AD185C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688C301A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651E3581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52F78176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7C2E5F69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1A0F2D4B" w14:textId="1D3C3DD1" w:rsidR="00080FE0" w:rsidRPr="001C2E69" w:rsidRDefault="009A30C3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2E69">
        <w:rPr>
          <w:rFonts w:ascii="Times New Roman" w:hAnsi="Times New Roman" w:cs="Times New Roman"/>
          <w:bCs/>
          <w:sz w:val="28"/>
          <w:szCs w:val="28"/>
        </w:rPr>
        <w:t>Республика Татарстан</w:t>
      </w:r>
    </w:p>
    <w:p w14:paraId="3DB50ED8" w14:textId="43F7A937" w:rsidR="00080FE0" w:rsidRPr="001C2E69" w:rsidRDefault="00461E89" w:rsidP="009A30C3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</w:rPr>
        <w:sectPr w:rsidR="00080FE0" w:rsidRPr="001C2E69" w:rsidSect="007C6E5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100"/>
        </w:sectPr>
      </w:pPr>
      <w:r w:rsidRPr="001C2E69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181A30" w:rsidRPr="001C2E69">
        <w:rPr>
          <w:rFonts w:ascii="Times New Roman" w:hAnsi="Times New Roman" w:cs="Times New Roman"/>
          <w:bCs/>
          <w:sz w:val="28"/>
          <w:szCs w:val="28"/>
        </w:rPr>
        <w:t>4</w:t>
      </w:r>
    </w:p>
    <w:p w14:paraId="602AB449" w14:textId="78485A98" w:rsidR="00080FE0" w:rsidRPr="001C2E69" w:rsidRDefault="00ED6CC4" w:rsidP="00600AFA">
      <w:pPr>
        <w:pStyle w:val="110"/>
        <w:ind w:left="1095" w:firstLine="0"/>
        <w:rPr>
          <w:szCs w:val="28"/>
        </w:rPr>
      </w:pPr>
      <w:bookmarkStart w:id="0" w:name="_Toc101167489"/>
      <w:r w:rsidRPr="001C2E69">
        <w:rPr>
          <w:szCs w:val="28"/>
        </w:rPr>
        <w:lastRenderedPageBreak/>
        <w:t>3</w:t>
      </w:r>
      <w:r w:rsidR="00600AFA" w:rsidRPr="001C2E69">
        <w:rPr>
          <w:szCs w:val="28"/>
        </w:rPr>
        <w:t>.1</w:t>
      </w:r>
      <w:r w:rsidR="009A30C3" w:rsidRPr="001C2E69">
        <w:rPr>
          <w:szCs w:val="28"/>
        </w:rPr>
        <w:t xml:space="preserve"> </w:t>
      </w:r>
      <w:bookmarkStart w:id="1" w:name="_Toc162875270"/>
      <w:r w:rsidR="00461E89" w:rsidRPr="001C2E69">
        <w:rPr>
          <w:szCs w:val="28"/>
        </w:rPr>
        <w:t xml:space="preserve">Целевые показатели по обезвреживанию, утилизации и размещению отходов </w:t>
      </w:r>
      <w:bookmarkEnd w:id="0"/>
      <w:r w:rsidR="009A30C3" w:rsidRPr="001C2E69">
        <w:rPr>
          <w:szCs w:val="28"/>
        </w:rPr>
        <w:t>Республики Татарстан</w:t>
      </w:r>
      <w:bookmarkEnd w:id="1"/>
    </w:p>
    <w:p w14:paraId="61532B5C" w14:textId="781457D7" w:rsidR="00080FE0" w:rsidRPr="001C2E69" w:rsidRDefault="00461E89" w:rsidP="00714757">
      <w:pPr>
        <w:ind w:left="-567"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69">
        <w:rPr>
          <w:rFonts w:ascii="Times New Roman" w:hAnsi="Times New Roman" w:cs="Times New Roman"/>
          <w:sz w:val="28"/>
          <w:szCs w:val="28"/>
        </w:rPr>
        <w:t xml:space="preserve">В паспорте регионального проекта Комплексная система обращения с </w:t>
      </w:r>
      <w:r w:rsidR="00714757">
        <w:rPr>
          <w:rFonts w:ascii="Times New Roman" w:hAnsi="Times New Roman" w:cs="Times New Roman"/>
          <w:sz w:val="28"/>
          <w:szCs w:val="28"/>
        </w:rPr>
        <w:t>ТКО</w:t>
      </w:r>
      <w:r w:rsidRPr="001C2E69">
        <w:rPr>
          <w:rFonts w:ascii="Times New Roman" w:hAnsi="Times New Roman" w:cs="Times New Roman"/>
          <w:sz w:val="28"/>
          <w:szCs w:val="28"/>
        </w:rPr>
        <w:t xml:space="preserve"> (</w:t>
      </w:r>
      <w:r w:rsidR="00731CF9" w:rsidRPr="001C2E69">
        <w:rPr>
          <w:rFonts w:ascii="Times New Roman" w:hAnsi="Times New Roman" w:cs="Times New Roman"/>
          <w:sz w:val="28"/>
          <w:szCs w:val="28"/>
        </w:rPr>
        <w:t>Республика Татарстан</w:t>
      </w:r>
      <w:r w:rsidRPr="001C2E69">
        <w:rPr>
          <w:rFonts w:ascii="Times New Roman" w:hAnsi="Times New Roman" w:cs="Times New Roman"/>
          <w:sz w:val="28"/>
          <w:szCs w:val="28"/>
        </w:rPr>
        <w:t xml:space="preserve">) установлены следующие целевые индикаторы, показатели по обезвреживанию, утилизации и размещению отходов (далее - целевые показатели). Значения </w:t>
      </w:r>
      <w:r w:rsidR="00621E1D" w:rsidRPr="00714757">
        <w:rPr>
          <w:rFonts w:ascii="Times New Roman" w:hAnsi="Times New Roman" w:cs="Times New Roman"/>
          <w:sz w:val="28"/>
          <w:szCs w:val="28"/>
        </w:rPr>
        <w:t>целевых</w:t>
      </w:r>
      <w:r w:rsidR="00621E1D">
        <w:rPr>
          <w:rFonts w:ascii="Times New Roman" w:hAnsi="Times New Roman" w:cs="Times New Roman"/>
          <w:sz w:val="28"/>
          <w:szCs w:val="28"/>
        </w:rPr>
        <w:t xml:space="preserve"> </w:t>
      </w:r>
      <w:r w:rsidRPr="001C2E69">
        <w:rPr>
          <w:rFonts w:ascii="Times New Roman" w:hAnsi="Times New Roman" w:cs="Times New Roman"/>
          <w:sz w:val="28"/>
          <w:szCs w:val="28"/>
        </w:rPr>
        <w:t>п</w:t>
      </w:r>
      <w:r w:rsidR="00ED6CC4" w:rsidRPr="001C2E69">
        <w:rPr>
          <w:rFonts w:ascii="Times New Roman" w:hAnsi="Times New Roman" w:cs="Times New Roman"/>
          <w:sz w:val="28"/>
          <w:szCs w:val="28"/>
        </w:rPr>
        <w:t>оказателей приведено в таблице 3</w:t>
      </w:r>
      <w:r w:rsidRPr="001C2E69">
        <w:rPr>
          <w:rFonts w:ascii="Times New Roman" w:hAnsi="Times New Roman" w:cs="Times New Roman"/>
          <w:sz w:val="28"/>
          <w:szCs w:val="28"/>
        </w:rPr>
        <w:t>.</w:t>
      </w:r>
      <w:r w:rsidR="00600AFA" w:rsidRPr="001C2E69">
        <w:rPr>
          <w:rFonts w:ascii="Times New Roman" w:hAnsi="Times New Roman" w:cs="Times New Roman"/>
          <w:sz w:val="28"/>
          <w:szCs w:val="28"/>
        </w:rPr>
        <w:t>1</w:t>
      </w:r>
      <w:r w:rsidRPr="001C2E69">
        <w:rPr>
          <w:rFonts w:ascii="Times New Roman" w:hAnsi="Times New Roman" w:cs="Times New Roman"/>
          <w:sz w:val="28"/>
          <w:szCs w:val="28"/>
        </w:rPr>
        <w:t>.</w:t>
      </w:r>
    </w:p>
    <w:p w14:paraId="4EB35644" w14:textId="6A846046" w:rsidR="00080FE0" w:rsidRPr="001C2E69" w:rsidRDefault="00ED6CC4" w:rsidP="00714757">
      <w:pPr>
        <w:pStyle w:val="af7"/>
        <w:spacing w:line="276" w:lineRule="auto"/>
        <w:ind w:left="-567" w:right="-426" w:firstLine="709"/>
        <w:jc w:val="both"/>
        <w:rPr>
          <w:sz w:val="28"/>
          <w:szCs w:val="28"/>
        </w:rPr>
      </w:pPr>
      <w:r w:rsidRPr="001C2E69">
        <w:rPr>
          <w:sz w:val="28"/>
          <w:szCs w:val="28"/>
        </w:rPr>
        <w:t>Таблица 3</w:t>
      </w:r>
      <w:r w:rsidR="00461E89" w:rsidRPr="001C2E69">
        <w:rPr>
          <w:sz w:val="28"/>
          <w:szCs w:val="28"/>
        </w:rPr>
        <w:t>.</w:t>
      </w:r>
      <w:r w:rsidR="00600AFA" w:rsidRPr="001C2E69">
        <w:rPr>
          <w:sz w:val="28"/>
          <w:szCs w:val="28"/>
        </w:rPr>
        <w:t>1</w:t>
      </w:r>
      <w:r w:rsidR="00461E89" w:rsidRPr="001C2E69">
        <w:rPr>
          <w:sz w:val="28"/>
          <w:szCs w:val="28"/>
        </w:rPr>
        <w:t xml:space="preserve"> – Действующие на территории </w:t>
      </w:r>
      <w:r w:rsidR="00731CF9" w:rsidRPr="001C2E69">
        <w:rPr>
          <w:sz w:val="28"/>
          <w:szCs w:val="28"/>
        </w:rPr>
        <w:t xml:space="preserve">Республики Татарстан </w:t>
      </w:r>
      <w:r w:rsidR="00461E89" w:rsidRPr="001C2E69">
        <w:rPr>
          <w:sz w:val="28"/>
          <w:szCs w:val="28"/>
        </w:rPr>
        <w:t>целевые показатели в области обращения с отходами (приве</w:t>
      </w:r>
      <w:r w:rsidR="005B7798" w:rsidRPr="001C2E69">
        <w:rPr>
          <w:sz w:val="28"/>
          <w:szCs w:val="28"/>
        </w:rPr>
        <w:t>дены</w:t>
      </w:r>
      <w:r w:rsidR="00461E89" w:rsidRPr="001C2E69">
        <w:rPr>
          <w:sz w:val="28"/>
          <w:szCs w:val="28"/>
        </w:rPr>
        <w:t xml:space="preserve"> в соответствие с паспортом</w:t>
      </w:r>
      <w:r w:rsidR="005B7798" w:rsidRPr="001C2E69">
        <w:rPr>
          <w:sz w:val="28"/>
          <w:szCs w:val="28"/>
        </w:rPr>
        <w:t>)</w:t>
      </w:r>
      <w:r w:rsidR="00461E89" w:rsidRPr="001C2E69">
        <w:rPr>
          <w:sz w:val="28"/>
          <w:szCs w:val="28"/>
        </w:rPr>
        <w:t>.</w:t>
      </w:r>
    </w:p>
    <w:tbl>
      <w:tblPr>
        <w:tblW w:w="5584" w:type="pct"/>
        <w:tblInd w:w="-575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13"/>
        <w:gridCol w:w="1156"/>
        <w:gridCol w:w="1001"/>
        <w:gridCol w:w="840"/>
        <w:gridCol w:w="560"/>
        <w:gridCol w:w="560"/>
        <w:gridCol w:w="560"/>
        <w:gridCol w:w="560"/>
        <w:gridCol w:w="560"/>
        <w:gridCol w:w="560"/>
        <w:gridCol w:w="560"/>
      </w:tblGrid>
      <w:tr w:rsidR="00837C58" w:rsidRPr="00F774A0" w14:paraId="6D2B490D" w14:textId="3A2784D1" w:rsidTr="00F774A0">
        <w:trPr>
          <w:trHeight w:hRule="exact" w:val="1009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01537B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EC7B49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42850D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Базовое значение</w:t>
            </w:r>
          </w:p>
        </w:tc>
        <w:tc>
          <w:tcPr>
            <w:tcW w:w="39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1F2636" w14:textId="79F5FA20" w:rsidR="00837C58" w:rsidRPr="00F774A0" w:rsidRDefault="00837C5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Период, год</w:t>
            </w:r>
          </w:p>
        </w:tc>
      </w:tr>
      <w:tr w:rsidR="00837C58" w:rsidRPr="00F774A0" w14:paraId="5CDD3323" w14:textId="77777777" w:rsidTr="00F774A0">
        <w:trPr>
          <w:trHeight w:hRule="exact" w:val="576"/>
        </w:trPr>
        <w:tc>
          <w:tcPr>
            <w:tcW w:w="35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9E5A08" w14:textId="77777777" w:rsidR="00837C58" w:rsidRPr="00F774A0" w:rsidRDefault="00837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0A45F" w14:textId="77777777" w:rsidR="00837C58" w:rsidRPr="00F774A0" w:rsidRDefault="00837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DEA495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5CBA53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64E5F4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D38ADC" w14:textId="613F66F9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0D65C7" w14:textId="748FF5BF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D6BFBF" w14:textId="1FF5BB50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86D0D7" w14:textId="15E1F6DF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AF2F19" w14:textId="18C8833C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E6EB91" w14:textId="5F5F4D71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9BC45D" w14:textId="662ACE2D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</w:tr>
      <w:tr w:rsidR="00837C58" w:rsidRPr="00F774A0" w14:paraId="786F8513" w14:textId="77777777" w:rsidTr="00F774A0">
        <w:trPr>
          <w:trHeight w:hRule="exact" w:val="3301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A92B8A" w14:textId="5F794E19" w:rsidR="00837C58" w:rsidRPr="00F774A0" w:rsidRDefault="00837C58" w:rsidP="0045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Style w:val="fontstyle01"/>
                <w:sz w:val="24"/>
                <w:szCs w:val="24"/>
              </w:rPr>
              <w:t>Доля направленных на утилизацию отходов, выделенных в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>результате раздельного накопления и обработки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 xml:space="preserve">(сортировки) </w:t>
            </w:r>
            <w:r w:rsidR="00714757">
              <w:rPr>
                <w:rStyle w:val="fontstyle01"/>
                <w:sz w:val="24"/>
                <w:szCs w:val="24"/>
              </w:rPr>
              <w:t>ТКО</w:t>
            </w:r>
            <w:r w:rsidRPr="00F774A0">
              <w:rPr>
                <w:rStyle w:val="fontstyle01"/>
                <w:sz w:val="24"/>
                <w:szCs w:val="24"/>
              </w:rPr>
              <w:t>, в общей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 xml:space="preserve">массе образованных </w:t>
            </w:r>
            <w:r w:rsidR="00714757">
              <w:rPr>
                <w:rStyle w:val="fontstyle01"/>
                <w:sz w:val="24"/>
                <w:szCs w:val="24"/>
              </w:rPr>
              <w:t>ТКО</w:t>
            </w:r>
          </w:p>
          <w:p w14:paraId="2CFFB7E8" w14:textId="60E46CC7" w:rsidR="00837C58" w:rsidRPr="00F774A0" w:rsidRDefault="00837C58" w:rsidP="007B1941">
            <w:pPr>
              <w:shd w:val="clear" w:color="auto" w:fill="FFFFFF"/>
              <w:spacing w:line="25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3F123A" w14:textId="77777777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AB17D5" w14:textId="61FAE206" w:rsidR="00837C58" w:rsidRPr="00F774A0" w:rsidRDefault="00A37DB4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0,5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BE1B46" w14:textId="70BDFD75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750A03" w14:textId="2012432A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A8991A" w14:textId="5CABAF89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0,7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291E8E" w14:textId="527D5289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0,9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85E40F" w14:textId="0E2139C8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092E48" w14:textId="4F5FDB71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0,9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639C6A" w14:textId="5DDBD712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2,5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0D7373" w14:textId="508E3974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2,5</w:t>
            </w:r>
          </w:p>
        </w:tc>
      </w:tr>
      <w:tr w:rsidR="00837C58" w:rsidRPr="00F774A0" w14:paraId="5FB29C72" w14:textId="77777777" w:rsidTr="00F774A0">
        <w:trPr>
          <w:trHeight w:hRule="exact" w:val="3405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A2986C" w14:textId="40862F09" w:rsidR="00837C58" w:rsidRPr="00F774A0" w:rsidRDefault="00837C58" w:rsidP="00714757">
            <w:pPr>
              <w:shd w:val="clear" w:color="auto" w:fill="FFFFFF"/>
              <w:spacing w:line="25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714757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направленных на обработку (сортировку), в общей массе образованных </w:t>
            </w:r>
            <w:r w:rsidR="00714757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BE403F" w14:textId="77777777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B3A900" w14:textId="108E8C3C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6,6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671EFE" w14:textId="47A6A6E6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2F822C" w14:textId="2E69CBBE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6,6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FADCE1" w14:textId="317D0AF6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12,6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1CE6BD" w14:textId="036530C8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CCD33B" w14:textId="12D819FA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6D0199" w14:textId="18A52E48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330C0D" w14:textId="013C57EC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C4514D" w14:textId="1CB12259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21</w:t>
            </w:r>
          </w:p>
        </w:tc>
      </w:tr>
      <w:tr w:rsidR="00837C58" w:rsidRPr="00F774A0" w14:paraId="7C559B53" w14:textId="77777777" w:rsidTr="00F774A0">
        <w:trPr>
          <w:trHeight w:hRule="exact" w:val="1918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236369" w14:textId="71ED770A" w:rsidR="00837C58" w:rsidRPr="00F774A0" w:rsidRDefault="00837C58" w:rsidP="00BE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Style w:val="fontstyle01"/>
                <w:sz w:val="24"/>
                <w:szCs w:val="24"/>
              </w:rPr>
              <w:t xml:space="preserve">Доля направленных на захоронение </w:t>
            </w:r>
            <w:r w:rsidR="00714757">
              <w:rPr>
                <w:rStyle w:val="fontstyle01"/>
                <w:sz w:val="24"/>
                <w:szCs w:val="24"/>
              </w:rPr>
              <w:t>ТКО</w:t>
            </w:r>
            <w:r w:rsidRPr="00F774A0">
              <w:rPr>
                <w:rStyle w:val="fontstyle01"/>
                <w:sz w:val="24"/>
                <w:szCs w:val="24"/>
              </w:rPr>
              <w:t>, в том числе прошедших обработку (сортировку), в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 xml:space="preserve">общей массе образованных </w:t>
            </w:r>
            <w:r w:rsidR="00714757">
              <w:rPr>
                <w:rStyle w:val="fontstyle01"/>
                <w:sz w:val="24"/>
                <w:szCs w:val="24"/>
              </w:rPr>
              <w:t>ТКО</w:t>
            </w:r>
          </w:p>
          <w:p w14:paraId="6228A55E" w14:textId="302F3482" w:rsidR="00837C58" w:rsidRPr="00F774A0" w:rsidRDefault="00837C58" w:rsidP="007B1941">
            <w:pPr>
              <w:shd w:val="clear" w:color="auto" w:fill="FFFFFF"/>
              <w:spacing w:line="25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5CECD3" w14:textId="77777777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F64727" w14:textId="42574237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</w:t>
            </w:r>
            <w:r w:rsidR="000E00D7"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,5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14573E" w14:textId="6F3CFA40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37C58"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4FFD1B" w14:textId="2BEAB303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99,5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528FCF" w14:textId="66873847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99,3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63C894" w14:textId="5536EFF7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99,1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12B48D" w14:textId="2DEE4C92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99,1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C80B99" w14:textId="4796239F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99,1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D29AFE" w14:textId="45FFC3A7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97,5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2E504B" w14:textId="0F718BFA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97,5</w:t>
            </w:r>
          </w:p>
        </w:tc>
      </w:tr>
      <w:tr w:rsidR="00837C58" w:rsidRPr="00F774A0" w14:paraId="51095B96" w14:textId="77777777" w:rsidTr="00F774A0">
        <w:trPr>
          <w:trHeight w:hRule="exact" w:val="2328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4E2526" w14:textId="23228F89" w:rsidR="00837C58" w:rsidRPr="00F774A0" w:rsidRDefault="00837C58" w:rsidP="00714757">
            <w:pPr>
              <w:jc w:val="center"/>
              <w:rPr>
                <w:rStyle w:val="fontstyle01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Утилизация </w:t>
            </w:r>
            <w:r w:rsidR="00714757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 xml:space="preserve"> путем их использования для производства электрической и (или) тепловой энергии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F40A94" w14:textId="107A727A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Миллион тонн в год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46BF8F" w14:textId="2D5D8932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2FAB16" w14:textId="4F275973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37C58"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C3588A" w14:textId="73E2F9B4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286F0B" w14:textId="659261C7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38A25C" w14:textId="3BBE0502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B96117" w14:textId="03D2DEEB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CE8406" w14:textId="4BBE91E5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ABBDC3" w14:textId="79263D2B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9BA4AD" w14:textId="2E8D7F5F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</w:tr>
      <w:tr w:rsidR="00837C58" w:rsidRPr="00F774A0" w14:paraId="70E0A876" w14:textId="77777777" w:rsidTr="00F774A0">
        <w:trPr>
          <w:trHeight w:hRule="exact" w:val="2753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6515BE" w14:textId="556F6F83" w:rsidR="00837C58" w:rsidRPr="00F774A0" w:rsidRDefault="00837C58" w:rsidP="00BE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Style w:val="fontstyle01"/>
                <w:sz w:val="24"/>
                <w:szCs w:val="24"/>
              </w:rPr>
              <w:t>Доля импорта оборудования для обработки и утилизации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14757">
              <w:rPr>
                <w:rStyle w:val="fontstyle01"/>
              </w:rPr>
              <w:t>ТКО</w:t>
            </w:r>
          </w:p>
          <w:p w14:paraId="6A85A9D6" w14:textId="77777777" w:rsidR="00837C58" w:rsidRPr="00F774A0" w:rsidRDefault="00837C58" w:rsidP="007B1941">
            <w:pPr>
              <w:shd w:val="clear" w:color="auto" w:fill="FFFFFF"/>
              <w:spacing w:line="25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D16D6E" w14:textId="505FBBCD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5FE403" w14:textId="75865C12" w:rsidR="00837C58" w:rsidRPr="00F774A0" w:rsidRDefault="00A37DB4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BB12C5" w14:textId="36D79859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F486F1" w14:textId="19D06F27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CBD493" w14:textId="297A2D7A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A6F068" w14:textId="6905430D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6199ED" w14:textId="0867A077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5AF244" w14:textId="0A83BBE4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0CD407" w14:textId="7ACBD851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37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2EC24B" w14:textId="793687FE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36</w:t>
            </w:r>
          </w:p>
        </w:tc>
      </w:tr>
      <w:tr w:rsidR="00837C58" w:rsidRPr="00F774A0" w14:paraId="19966B7A" w14:textId="77777777" w:rsidTr="00F774A0">
        <w:trPr>
          <w:trHeight w:hRule="exact" w:val="2046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34A893" w14:textId="77777777" w:rsidR="00837C58" w:rsidRPr="00F774A0" w:rsidRDefault="00837C58" w:rsidP="007B1941">
            <w:pPr>
              <w:shd w:val="clear" w:color="auto" w:fill="FFFFFF"/>
              <w:spacing w:line="25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Доля разработанных электронных моделей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33FF1F" w14:textId="77777777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CF1B82" w14:textId="77777777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5F1C7F" w14:textId="7B3EEB35" w:rsidR="00837C58" w:rsidRPr="00F774A0" w:rsidRDefault="00837C58" w:rsidP="005776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387677" w14:textId="39A75631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2173EF" w14:textId="6ACF8AAB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D51EE9" w14:textId="3E0A6F3E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0FA456" w14:textId="77777777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8BE04F" w14:textId="4CD89F0C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BB96D8" w14:textId="13B49FE3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98924A" w14:textId="13668D87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</w:p>
        </w:tc>
      </w:tr>
    </w:tbl>
    <w:p w14:paraId="42BD1958" w14:textId="77777777" w:rsidR="000824CA" w:rsidRPr="001C2E69" w:rsidRDefault="000824CA" w:rsidP="000824CA">
      <w:pPr>
        <w:pStyle w:val="af7"/>
        <w:spacing w:line="276" w:lineRule="auto"/>
        <w:ind w:firstLine="1077"/>
        <w:jc w:val="both"/>
        <w:rPr>
          <w:sz w:val="28"/>
          <w:szCs w:val="28"/>
        </w:rPr>
        <w:sectPr w:rsidR="000824CA" w:rsidRPr="001C2E69" w:rsidSect="007C6E5A">
          <w:headerReference w:type="default" r:id="rId8"/>
          <w:type w:val="continuous"/>
          <w:pgSz w:w="11906" w:h="16838"/>
          <w:pgMar w:top="1134" w:right="850" w:bottom="1134" w:left="1701" w:header="709" w:footer="0" w:gutter="0"/>
          <w:pgNumType w:start="2"/>
          <w:cols w:space="720"/>
          <w:formProt w:val="0"/>
          <w:docGrid w:linePitch="360" w:charSpace="8192"/>
        </w:sectPr>
      </w:pPr>
    </w:p>
    <w:p w14:paraId="73AB38D7" w14:textId="588B1380" w:rsidR="000824CA" w:rsidRPr="001C2E69" w:rsidRDefault="00ED6CC4" w:rsidP="00843598">
      <w:pPr>
        <w:pStyle w:val="af7"/>
        <w:spacing w:line="276" w:lineRule="auto"/>
        <w:ind w:firstLine="709"/>
        <w:jc w:val="both"/>
        <w:rPr>
          <w:sz w:val="28"/>
          <w:szCs w:val="28"/>
        </w:rPr>
      </w:pPr>
      <w:r w:rsidRPr="001C2E69">
        <w:rPr>
          <w:sz w:val="28"/>
          <w:szCs w:val="28"/>
        </w:rPr>
        <w:lastRenderedPageBreak/>
        <w:t>Таблица 3</w:t>
      </w:r>
      <w:r w:rsidR="000824CA" w:rsidRPr="001C2E69">
        <w:rPr>
          <w:sz w:val="28"/>
          <w:szCs w:val="28"/>
        </w:rPr>
        <w:t>.</w:t>
      </w:r>
      <w:r w:rsidR="00600AFA" w:rsidRPr="001C2E69">
        <w:rPr>
          <w:sz w:val="28"/>
          <w:szCs w:val="28"/>
        </w:rPr>
        <w:t>2</w:t>
      </w:r>
      <w:r w:rsidR="000824CA" w:rsidRPr="001C2E69">
        <w:rPr>
          <w:sz w:val="28"/>
          <w:szCs w:val="28"/>
        </w:rPr>
        <w:t xml:space="preserve"> Сводный баланс количественных характеристик образования, утилизац</w:t>
      </w:r>
      <w:r w:rsidR="00D54B04" w:rsidRPr="001C2E69">
        <w:rPr>
          <w:sz w:val="28"/>
          <w:szCs w:val="28"/>
        </w:rPr>
        <w:t>ии, обезвреживания, захоронения,</w:t>
      </w:r>
      <w:r w:rsidR="000824CA" w:rsidRPr="001C2E69">
        <w:rPr>
          <w:sz w:val="28"/>
          <w:szCs w:val="28"/>
        </w:rPr>
        <w:t xml:space="preserve"> хранения</w:t>
      </w:r>
      <w:r w:rsidR="00D54B04" w:rsidRPr="001C2E69">
        <w:rPr>
          <w:sz w:val="28"/>
          <w:szCs w:val="28"/>
        </w:rPr>
        <w:t xml:space="preserve"> и остатка на конец отчетного периода</w:t>
      </w:r>
      <w:r w:rsidR="0003026A" w:rsidRPr="001C2E69">
        <w:rPr>
          <w:sz w:val="28"/>
          <w:szCs w:val="28"/>
        </w:rPr>
        <w:t xml:space="preserve"> отходов </w:t>
      </w:r>
      <w:r w:rsidR="0003026A" w:rsidRPr="001C2E69">
        <w:rPr>
          <w:sz w:val="28"/>
          <w:szCs w:val="28"/>
          <w:lang w:val="en-US"/>
        </w:rPr>
        <w:t>I</w:t>
      </w:r>
      <w:r w:rsidR="0003026A" w:rsidRPr="001C2E69">
        <w:rPr>
          <w:sz w:val="28"/>
          <w:szCs w:val="28"/>
        </w:rPr>
        <w:t>-</w:t>
      </w:r>
      <w:r w:rsidR="0003026A" w:rsidRPr="001C2E69">
        <w:rPr>
          <w:sz w:val="28"/>
          <w:szCs w:val="28"/>
          <w:lang w:val="en-US"/>
        </w:rPr>
        <w:t>V</w:t>
      </w:r>
      <w:r w:rsidR="0003026A" w:rsidRPr="001C2E69">
        <w:rPr>
          <w:sz w:val="28"/>
          <w:szCs w:val="28"/>
        </w:rPr>
        <w:t xml:space="preserve"> класса опасности</w:t>
      </w:r>
      <w:r w:rsidR="00843598" w:rsidRPr="001C2E69">
        <w:rPr>
          <w:sz w:val="28"/>
          <w:szCs w:val="28"/>
        </w:rPr>
        <w:t xml:space="preserve"> за </w:t>
      </w:r>
      <w:r w:rsidR="00843598" w:rsidRPr="00714757">
        <w:rPr>
          <w:sz w:val="28"/>
          <w:szCs w:val="28"/>
        </w:rPr>
        <w:t>20</w:t>
      </w:r>
      <w:r w:rsidR="00D54B04" w:rsidRPr="00714757">
        <w:rPr>
          <w:sz w:val="28"/>
          <w:szCs w:val="28"/>
        </w:rPr>
        <w:t xml:space="preserve">22 </w:t>
      </w:r>
      <w:r w:rsidR="00843598" w:rsidRPr="00714757">
        <w:rPr>
          <w:sz w:val="28"/>
          <w:szCs w:val="28"/>
        </w:rPr>
        <w:t>г</w:t>
      </w:r>
      <w:r w:rsidR="00621E1D" w:rsidRPr="00714757">
        <w:rPr>
          <w:sz w:val="28"/>
          <w:szCs w:val="28"/>
        </w:rPr>
        <w:t>од</w:t>
      </w:r>
    </w:p>
    <w:tbl>
      <w:tblPr>
        <w:tblpPr w:leftFromText="180" w:rightFromText="180" w:vertAnchor="text" w:horzAnchor="margin" w:tblpXSpec="center" w:tblpY="260"/>
        <w:tblW w:w="5000" w:type="pct"/>
        <w:tblLook w:val="04A0" w:firstRow="1" w:lastRow="0" w:firstColumn="1" w:lastColumn="0" w:noHBand="0" w:noVBand="1"/>
      </w:tblPr>
      <w:tblGrid>
        <w:gridCol w:w="1245"/>
        <w:gridCol w:w="1300"/>
        <w:gridCol w:w="1091"/>
        <w:gridCol w:w="743"/>
        <w:gridCol w:w="1100"/>
        <w:gridCol w:w="751"/>
        <w:gridCol w:w="1280"/>
        <w:gridCol w:w="848"/>
        <w:gridCol w:w="1091"/>
        <w:gridCol w:w="744"/>
        <w:gridCol w:w="1195"/>
        <w:gridCol w:w="847"/>
        <w:gridCol w:w="1195"/>
        <w:gridCol w:w="847"/>
      </w:tblGrid>
      <w:tr w:rsidR="0003026A" w:rsidRPr="001C2E69" w14:paraId="7BE882FA" w14:textId="77777777" w:rsidTr="001C2E69">
        <w:trPr>
          <w:trHeight w:val="1030"/>
        </w:trPr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1E48F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2A66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96CD6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Обработано</w:t>
            </w:r>
          </w:p>
        </w:tc>
        <w:tc>
          <w:tcPr>
            <w:tcW w:w="6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12928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Утилизировано предварительно прошедших обработку</w:t>
            </w:r>
          </w:p>
        </w:tc>
        <w:tc>
          <w:tcPr>
            <w:tcW w:w="7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4AE17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Утилизировано</w:t>
            </w:r>
          </w:p>
        </w:tc>
        <w:tc>
          <w:tcPr>
            <w:tcW w:w="6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75191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Обезврежено</w:t>
            </w:r>
          </w:p>
        </w:tc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0FDC4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Захоронено</w:t>
            </w:r>
          </w:p>
        </w:tc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43D17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остаток на конец отчетного года</w:t>
            </w:r>
          </w:p>
        </w:tc>
      </w:tr>
      <w:tr w:rsidR="001C2E69" w:rsidRPr="001C2E69" w14:paraId="4C041EAE" w14:textId="77777777" w:rsidTr="001C2E69">
        <w:trPr>
          <w:trHeight w:hRule="exact" w:val="703"/>
        </w:trPr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5B90B" w14:textId="77777777" w:rsidR="0003026A" w:rsidRPr="00F774A0" w:rsidRDefault="0003026A" w:rsidP="000302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9703" w14:textId="77777777" w:rsidR="0003026A" w:rsidRPr="00F774A0" w:rsidRDefault="0003026A" w:rsidP="000302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63AE3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DE66B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D4315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3368D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0995C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84BF7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73200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5F9B9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A123D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A7471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1FB6E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75F69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C2E69" w:rsidRPr="001C2E69" w14:paraId="6A1AF13C" w14:textId="77777777" w:rsidTr="005D7B3F">
        <w:trPr>
          <w:trHeight w:hRule="exact" w:val="804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9DA64" w14:textId="532E0744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GoBack" w:colFirst="0" w:colLast="13"/>
            <w:r w:rsidRPr="00073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C1EB8" w14:textId="5E961AB6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28767142,57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3645E" w14:textId="689EF359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996789,08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E36B9" w14:textId="223B210A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sz w:val="20"/>
                <w:szCs w:val="20"/>
              </w:rPr>
              <w:t>3,47%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64979" w14:textId="3178B523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302009,34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D80F3" w14:textId="2107EA1F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sz w:val="20"/>
                <w:szCs w:val="20"/>
              </w:rPr>
              <w:t>1,05%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8A387" w14:textId="63A971DC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18134941,75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61CD5" w14:textId="734B0278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sz w:val="20"/>
                <w:szCs w:val="20"/>
              </w:rPr>
              <w:t>63,04%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CBFFE" w14:textId="719775AA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238176,71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E37FC" w14:textId="7B33D81D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sz w:val="20"/>
                <w:szCs w:val="20"/>
              </w:rPr>
              <w:t>0,83%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687AE" w14:textId="2B42F066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3932154,42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FDC7B" w14:textId="1029FB4B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sz w:val="20"/>
                <w:szCs w:val="20"/>
              </w:rPr>
              <w:t>13,67%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A0BFD" w14:textId="77ED4947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5163071,28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AB051" w14:textId="41D00B99" w:rsidR="00731CF9" w:rsidRPr="000736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6A0">
              <w:rPr>
                <w:rFonts w:ascii="Times New Roman" w:hAnsi="Times New Roman" w:cs="Times New Roman"/>
                <w:sz w:val="20"/>
                <w:szCs w:val="20"/>
              </w:rPr>
              <w:t>17,95%</w:t>
            </w:r>
          </w:p>
        </w:tc>
      </w:tr>
      <w:bookmarkEnd w:id="2"/>
    </w:tbl>
    <w:p w14:paraId="26514E56" w14:textId="77777777" w:rsidR="000824CA" w:rsidRPr="001C2E69" w:rsidRDefault="000824CA" w:rsidP="000824CA">
      <w:pPr>
        <w:pStyle w:val="af7"/>
        <w:spacing w:line="276" w:lineRule="auto"/>
        <w:ind w:firstLine="1077"/>
        <w:jc w:val="both"/>
        <w:rPr>
          <w:sz w:val="28"/>
          <w:szCs w:val="28"/>
        </w:rPr>
      </w:pPr>
    </w:p>
    <w:p w14:paraId="32F6A242" w14:textId="77777777" w:rsidR="00843598" w:rsidRPr="001C2E69" w:rsidRDefault="008435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C2E69">
        <w:rPr>
          <w:rFonts w:ascii="Times New Roman" w:hAnsi="Times New Roman" w:cs="Times New Roman"/>
          <w:sz w:val="28"/>
          <w:szCs w:val="28"/>
        </w:rPr>
        <w:br w:type="page"/>
      </w:r>
    </w:p>
    <w:p w14:paraId="4CDDBB9D" w14:textId="77777777" w:rsidR="00843598" w:rsidRPr="001C2E69" w:rsidRDefault="00843598" w:rsidP="00843598">
      <w:pPr>
        <w:pStyle w:val="af7"/>
        <w:spacing w:line="276" w:lineRule="auto"/>
        <w:ind w:firstLine="709"/>
        <w:jc w:val="both"/>
        <w:rPr>
          <w:sz w:val="28"/>
          <w:szCs w:val="28"/>
        </w:rPr>
        <w:sectPr w:rsidR="00843598" w:rsidRPr="001C2E69" w:rsidSect="007C6E5A">
          <w:type w:val="continuous"/>
          <w:pgSz w:w="16838" w:h="11906" w:orient="landscape"/>
          <w:pgMar w:top="1134" w:right="850" w:bottom="1134" w:left="1701" w:header="709" w:footer="0" w:gutter="0"/>
          <w:pgNumType w:start="2"/>
          <w:cols w:space="720"/>
          <w:formProt w:val="0"/>
          <w:docGrid w:linePitch="360" w:charSpace="8192"/>
        </w:sectPr>
      </w:pPr>
    </w:p>
    <w:p w14:paraId="681ED014" w14:textId="1873FEF1" w:rsidR="00843598" w:rsidRPr="001C2E69" w:rsidRDefault="00ED6CC4" w:rsidP="00843598">
      <w:pPr>
        <w:pStyle w:val="af7"/>
        <w:spacing w:line="276" w:lineRule="auto"/>
        <w:ind w:firstLine="709"/>
        <w:jc w:val="both"/>
        <w:rPr>
          <w:sz w:val="28"/>
          <w:szCs w:val="28"/>
        </w:rPr>
      </w:pPr>
      <w:r w:rsidRPr="00714757">
        <w:rPr>
          <w:sz w:val="28"/>
          <w:szCs w:val="28"/>
        </w:rPr>
        <w:lastRenderedPageBreak/>
        <w:t>Таблица 3</w:t>
      </w:r>
      <w:r w:rsidR="00843598" w:rsidRPr="00714757">
        <w:rPr>
          <w:sz w:val="28"/>
          <w:szCs w:val="28"/>
        </w:rPr>
        <w:t>.</w:t>
      </w:r>
      <w:r w:rsidR="00600AFA" w:rsidRPr="00714757">
        <w:rPr>
          <w:sz w:val="28"/>
          <w:szCs w:val="28"/>
        </w:rPr>
        <w:t>3</w:t>
      </w:r>
      <w:r w:rsidR="00843598" w:rsidRPr="00714757">
        <w:rPr>
          <w:sz w:val="28"/>
          <w:szCs w:val="28"/>
        </w:rPr>
        <w:t xml:space="preserve"> – Достигнутые целевые показатели по обезвреживанию, утилизации и размещению отходов (202</w:t>
      </w:r>
      <w:r w:rsidR="005B7798" w:rsidRPr="00714757">
        <w:rPr>
          <w:sz w:val="28"/>
          <w:szCs w:val="28"/>
        </w:rPr>
        <w:t>2</w:t>
      </w:r>
      <w:r w:rsidR="00621E1D" w:rsidRPr="00714757">
        <w:rPr>
          <w:sz w:val="28"/>
          <w:szCs w:val="28"/>
        </w:rPr>
        <w:t xml:space="preserve"> </w:t>
      </w:r>
      <w:r w:rsidR="00843598" w:rsidRPr="00714757">
        <w:rPr>
          <w:sz w:val="28"/>
          <w:szCs w:val="28"/>
        </w:rPr>
        <w:t>г</w:t>
      </w:r>
      <w:r w:rsidR="00621E1D" w:rsidRPr="00714757">
        <w:rPr>
          <w:sz w:val="28"/>
          <w:szCs w:val="28"/>
        </w:rPr>
        <w:t>од</w:t>
      </w:r>
      <w:r w:rsidR="00843598" w:rsidRPr="00714757">
        <w:rPr>
          <w:sz w:val="28"/>
          <w:szCs w:val="28"/>
        </w:rPr>
        <w:t>) и планируемые целевые показатели по обезвреживанию, утилизации и размещению отходов (202</w:t>
      </w:r>
      <w:r w:rsidR="005B7798" w:rsidRPr="00714757">
        <w:rPr>
          <w:sz w:val="28"/>
          <w:szCs w:val="28"/>
        </w:rPr>
        <w:t>3</w:t>
      </w:r>
      <w:r w:rsidR="00843598" w:rsidRPr="00714757">
        <w:rPr>
          <w:sz w:val="28"/>
          <w:szCs w:val="28"/>
        </w:rPr>
        <w:t>-2030</w:t>
      </w:r>
      <w:r w:rsidR="00621E1D" w:rsidRPr="00714757">
        <w:rPr>
          <w:sz w:val="28"/>
          <w:szCs w:val="28"/>
        </w:rPr>
        <w:t xml:space="preserve"> годы</w:t>
      </w:r>
      <w:r w:rsidR="00843598" w:rsidRPr="00714757">
        <w:rPr>
          <w:sz w:val="28"/>
          <w:szCs w:val="28"/>
        </w:rPr>
        <w:t>)</w:t>
      </w:r>
    </w:p>
    <w:p w14:paraId="4CB48F13" w14:textId="77777777" w:rsidR="00ED6CC4" w:rsidRPr="001C2E69" w:rsidRDefault="00ED6CC4" w:rsidP="00843598">
      <w:pPr>
        <w:pStyle w:val="af7"/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213"/>
        <w:gridCol w:w="832"/>
        <w:gridCol w:w="970"/>
        <w:gridCol w:w="830"/>
        <w:gridCol w:w="970"/>
        <w:gridCol w:w="968"/>
      </w:tblGrid>
      <w:tr w:rsidR="00D54B04" w:rsidRPr="001C2E69" w14:paraId="13E3F7F3" w14:textId="77777777" w:rsidTr="00ED6CC4">
        <w:tc>
          <w:tcPr>
            <w:tcW w:w="247" w:type="pct"/>
            <w:vMerge w:val="restart"/>
          </w:tcPr>
          <w:p w14:paraId="01216D4E" w14:textId="77777777" w:rsidR="00D54B04" w:rsidRPr="00F774A0" w:rsidRDefault="00D54B04" w:rsidP="003B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0" w:type="pct"/>
            <w:vMerge w:val="restart"/>
          </w:tcPr>
          <w:p w14:paraId="7A6AFB3C" w14:textId="77777777" w:rsidR="00D54B04" w:rsidRPr="00F774A0" w:rsidRDefault="00D54B04" w:rsidP="003B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73" w:type="pct"/>
            <w:gridSpan w:val="5"/>
          </w:tcPr>
          <w:p w14:paraId="75352BF3" w14:textId="6C4EF73F" w:rsidR="00D54B04" w:rsidRPr="00F774A0" w:rsidRDefault="00D54B04" w:rsidP="003B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(%)</w:t>
            </w:r>
          </w:p>
        </w:tc>
      </w:tr>
      <w:tr w:rsidR="00D54B04" w:rsidRPr="001C2E69" w14:paraId="7DC7305C" w14:textId="77777777" w:rsidTr="00ED6CC4">
        <w:trPr>
          <w:trHeight w:val="734"/>
        </w:trPr>
        <w:tc>
          <w:tcPr>
            <w:tcW w:w="247" w:type="pct"/>
            <w:vMerge/>
          </w:tcPr>
          <w:p w14:paraId="2BABE3B2" w14:textId="77777777" w:rsidR="00D54B04" w:rsidRPr="00F774A0" w:rsidRDefault="00D54B04" w:rsidP="003B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pct"/>
            <w:vMerge/>
          </w:tcPr>
          <w:p w14:paraId="7C4AE2E6" w14:textId="77777777" w:rsidR="00D54B04" w:rsidRPr="00F774A0" w:rsidRDefault="00D54B04" w:rsidP="003B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14:paraId="0B67EDEA" w14:textId="77777777" w:rsidR="00D54B04" w:rsidRPr="00F774A0" w:rsidRDefault="00D54B04" w:rsidP="003B6F7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525" w:type="pct"/>
          </w:tcPr>
          <w:p w14:paraId="2D1EE9D9" w14:textId="77777777" w:rsidR="00D54B04" w:rsidRPr="00F774A0" w:rsidRDefault="00D54B04" w:rsidP="003B6F7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49" w:type="pct"/>
          </w:tcPr>
          <w:p w14:paraId="15FDFA62" w14:textId="77777777" w:rsidR="00D54B04" w:rsidRPr="00F774A0" w:rsidRDefault="00D54B04" w:rsidP="003B6F7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525" w:type="pct"/>
          </w:tcPr>
          <w:p w14:paraId="5234207A" w14:textId="60B33F80" w:rsidR="00D54B04" w:rsidRPr="00F774A0" w:rsidRDefault="00D54B04" w:rsidP="003B6F7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24" w:type="pct"/>
          </w:tcPr>
          <w:p w14:paraId="34CED4D1" w14:textId="77777777" w:rsidR="00D54B04" w:rsidRPr="00F774A0" w:rsidRDefault="00D54B04" w:rsidP="003B6F7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D54B04" w:rsidRPr="001C2E69" w14:paraId="38089138" w14:textId="77777777" w:rsidTr="00ED6CC4">
        <w:tc>
          <w:tcPr>
            <w:tcW w:w="247" w:type="pct"/>
          </w:tcPr>
          <w:p w14:paraId="5D9742D7" w14:textId="77777777" w:rsidR="00D54B04" w:rsidRPr="00F774A0" w:rsidRDefault="00D54B04" w:rsidP="0045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0" w:type="pct"/>
          </w:tcPr>
          <w:p w14:paraId="0EEC10E5" w14:textId="72A3E425" w:rsidR="00D54B04" w:rsidRPr="00F774A0" w:rsidRDefault="00D54B04" w:rsidP="00ED6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Доля утилизированных (использованных), обезвреженных отходов в общем объеме отходов, образовавшихся в процессе производства и потребления</w:t>
            </w:r>
          </w:p>
        </w:tc>
        <w:tc>
          <w:tcPr>
            <w:tcW w:w="450" w:type="pct"/>
          </w:tcPr>
          <w:p w14:paraId="248FF3A0" w14:textId="009AB837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64,92</w:t>
            </w:r>
          </w:p>
        </w:tc>
        <w:tc>
          <w:tcPr>
            <w:tcW w:w="525" w:type="pct"/>
          </w:tcPr>
          <w:p w14:paraId="4181FBDE" w14:textId="3BB9A646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9" w:type="pct"/>
          </w:tcPr>
          <w:p w14:paraId="32A85D13" w14:textId="706E9C6B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5" w:type="pct"/>
          </w:tcPr>
          <w:p w14:paraId="00076B30" w14:textId="20F083C8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" w:type="pct"/>
          </w:tcPr>
          <w:p w14:paraId="37A7B647" w14:textId="49040B7D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54B04" w:rsidRPr="001C2E69" w14:paraId="676397C8" w14:textId="77777777" w:rsidTr="00ED6CC4">
        <w:tc>
          <w:tcPr>
            <w:tcW w:w="247" w:type="pct"/>
          </w:tcPr>
          <w:p w14:paraId="3BB7E723" w14:textId="77777777" w:rsidR="00D54B04" w:rsidRPr="00F774A0" w:rsidRDefault="00D54B04" w:rsidP="0045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0" w:type="pct"/>
          </w:tcPr>
          <w:p w14:paraId="192B02BB" w14:textId="38EFCD29" w:rsidR="00D54B04" w:rsidRPr="00F774A0" w:rsidRDefault="00D54B04" w:rsidP="00ED6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 xml:space="preserve">Доля отходов, направляемых на захоронение, </w:t>
            </w:r>
            <w:r w:rsidRPr="00F774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общем объеме отходов, образовавшихся </w:t>
            </w:r>
            <w:r w:rsidRPr="00F774A0">
              <w:rPr>
                <w:rFonts w:ascii="Times New Roman" w:hAnsi="Times New Roman" w:cs="Times New Roman"/>
                <w:sz w:val="24"/>
                <w:szCs w:val="24"/>
              </w:rPr>
              <w:br/>
              <w:t>в процессе производства и потребления</w:t>
            </w:r>
          </w:p>
        </w:tc>
        <w:tc>
          <w:tcPr>
            <w:tcW w:w="450" w:type="pct"/>
          </w:tcPr>
          <w:p w14:paraId="3AB71692" w14:textId="6CC39962" w:rsidR="00731CF9" w:rsidRPr="00F774A0" w:rsidRDefault="00731CF9" w:rsidP="00731CF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13,67</w:t>
            </w:r>
          </w:p>
        </w:tc>
        <w:tc>
          <w:tcPr>
            <w:tcW w:w="525" w:type="pct"/>
          </w:tcPr>
          <w:p w14:paraId="1CE9A77F" w14:textId="2AE261A2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9" w:type="pct"/>
          </w:tcPr>
          <w:p w14:paraId="4ACB7F6A" w14:textId="2B1F49E0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5" w:type="pct"/>
          </w:tcPr>
          <w:p w14:paraId="7BE3DBE6" w14:textId="5405EE29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" w:type="pct"/>
          </w:tcPr>
          <w:p w14:paraId="6F77F0F3" w14:textId="6DB94AFB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7D3EAA79" w14:textId="709A4DA9" w:rsidR="00843598" w:rsidRPr="001C2E69" w:rsidRDefault="00843598" w:rsidP="000824CA">
      <w:pPr>
        <w:pStyle w:val="af7"/>
        <w:spacing w:line="276" w:lineRule="auto"/>
        <w:ind w:firstLine="709"/>
        <w:rPr>
          <w:sz w:val="28"/>
          <w:szCs w:val="28"/>
        </w:rPr>
      </w:pPr>
    </w:p>
    <w:p w14:paraId="1DF97B19" w14:textId="2DB22BFA" w:rsidR="00080FE0" w:rsidRPr="001C2E69" w:rsidRDefault="00ED6CC4">
      <w:pPr>
        <w:pStyle w:val="af8"/>
        <w:spacing w:line="276" w:lineRule="auto"/>
        <w:rPr>
          <w:szCs w:val="28"/>
        </w:rPr>
      </w:pPr>
      <w:r w:rsidRPr="00714757">
        <w:rPr>
          <w:szCs w:val="28"/>
        </w:rPr>
        <w:t>В таблице 3</w:t>
      </w:r>
      <w:r w:rsidR="00461E89" w:rsidRPr="00714757">
        <w:rPr>
          <w:szCs w:val="28"/>
        </w:rPr>
        <w:t>.</w:t>
      </w:r>
      <w:r w:rsidR="00600AFA" w:rsidRPr="00714757">
        <w:rPr>
          <w:szCs w:val="28"/>
        </w:rPr>
        <w:t>4</w:t>
      </w:r>
      <w:r w:rsidR="00461E89" w:rsidRPr="00714757">
        <w:rPr>
          <w:szCs w:val="28"/>
        </w:rPr>
        <w:t xml:space="preserve"> представлены достигнутые целевые показатели обработки, утилизации, обезвреживания, захоронения коммунальных отходов за 202</w:t>
      </w:r>
      <w:r w:rsidR="00843598" w:rsidRPr="00714757">
        <w:rPr>
          <w:szCs w:val="28"/>
        </w:rPr>
        <w:t>2</w:t>
      </w:r>
      <w:r w:rsidR="002A313C" w:rsidRPr="00714757">
        <w:rPr>
          <w:szCs w:val="28"/>
        </w:rPr>
        <w:t xml:space="preserve"> </w:t>
      </w:r>
      <w:r w:rsidR="00461E89" w:rsidRPr="00714757">
        <w:rPr>
          <w:szCs w:val="28"/>
        </w:rPr>
        <w:t>г</w:t>
      </w:r>
      <w:r w:rsidR="00621E1D" w:rsidRPr="00714757">
        <w:rPr>
          <w:szCs w:val="28"/>
        </w:rPr>
        <w:t>од</w:t>
      </w:r>
      <w:r w:rsidR="00461E89" w:rsidRPr="00714757">
        <w:rPr>
          <w:szCs w:val="28"/>
        </w:rPr>
        <w:t xml:space="preserve"> и планируемые целевые показатели обработки, утилизации, обезвреживания, захоронения </w:t>
      </w:r>
      <w:r w:rsidR="00843598" w:rsidRPr="00714757">
        <w:rPr>
          <w:szCs w:val="28"/>
        </w:rPr>
        <w:t>ТКО на период 2023</w:t>
      </w:r>
      <w:r w:rsidR="00461E89" w:rsidRPr="00714757">
        <w:rPr>
          <w:szCs w:val="28"/>
        </w:rPr>
        <w:t>-2030</w:t>
      </w:r>
      <w:r w:rsidR="00621E1D" w:rsidRPr="00714757">
        <w:rPr>
          <w:szCs w:val="28"/>
        </w:rPr>
        <w:t xml:space="preserve"> годы</w:t>
      </w:r>
      <w:r w:rsidR="00461E89" w:rsidRPr="00714757">
        <w:rPr>
          <w:szCs w:val="28"/>
        </w:rPr>
        <w:t>.</w:t>
      </w:r>
    </w:p>
    <w:p w14:paraId="3E4A4044" w14:textId="77777777" w:rsidR="004870E8" w:rsidRPr="001C2E69" w:rsidRDefault="004870E8">
      <w:pPr>
        <w:pStyle w:val="af8"/>
        <w:spacing w:line="276" w:lineRule="auto"/>
        <w:rPr>
          <w:szCs w:val="28"/>
        </w:rPr>
      </w:pPr>
    </w:p>
    <w:p w14:paraId="06F441C8" w14:textId="015BEAFC" w:rsidR="00080FE0" w:rsidRPr="001C2E69" w:rsidRDefault="00ED6CC4">
      <w:pPr>
        <w:pStyle w:val="af7"/>
        <w:spacing w:line="276" w:lineRule="auto"/>
        <w:ind w:firstLine="709"/>
        <w:jc w:val="both"/>
        <w:rPr>
          <w:sz w:val="28"/>
          <w:szCs w:val="28"/>
          <w:highlight w:val="yellow"/>
        </w:rPr>
      </w:pPr>
      <w:r w:rsidRPr="001C2E69">
        <w:rPr>
          <w:sz w:val="28"/>
          <w:szCs w:val="28"/>
        </w:rPr>
        <w:t>Таблица 3</w:t>
      </w:r>
      <w:r w:rsidR="00461E89" w:rsidRPr="001C2E69">
        <w:rPr>
          <w:sz w:val="28"/>
          <w:szCs w:val="28"/>
        </w:rPr>
        <w:t>.</w:t>
      </w:r>
      <w:r w:rsidRPr="001C2E69">
        <w:rPr>
          <w:sz w:val="28"/>
          <w:szCs w:val="28"/>
        </w:rPr>
        <w:t>4</w:t>
      </w:r>
      <w:r w:rsidR="00461E89" w:rsidRPr="001C2E69">
        <w:rPr>
          <w:sz w:val="28"/>
          <w:szCs w:val="28"/>
        </w:rPr>
        <w:t xml:space="preserve"> Целевые показатели обработки, утилизации, обезвреживания, захоронения </w:t>
      </w:r>
      <w:r w:rsidR="00714757">
        <w:rPr>
          <w:sz w:val="28"/>
          <w:szCs w:val="28"/>
        </w:rPr>
        <w:t>ТКО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842"/>
        <w:gridCol w:w="2661"/>
        <w:gridCol w:w="1877"/>
        <w:gridCol w:w="2125"/>
      </w:tblGrid>
      <w:tr w:rsidR="00E2479D" w:rsidRPr="001C2E69" w14:paraId="551441A0" w14:textId="77777777" w:rsidTr="003B6F76">
        <w:trPr>
          <w:trHeight w:val="509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638C4502" w14:textId="77777777" w:rsidR="00080FE0" w:rsidRPr="00F774A0" w:rsidRDefault="00461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17405624" w14:textId="116072FB" w:rsidR="00080FE0" w:rsidRPr="00F774A0" w:rsidRDefault="00E2479D" w:rsidP="00E24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о</w:t>
            </w:r>
            <w:r w:rsidR="00461E89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бработ</w:t>
            </w: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661" w:type="dxa"/>
            <w:vMerge w:val="restart"/>
            <w:shd w:val="clear" w:color="auto" w:fill="auto"/>
            <w:vAlign w:val="center"/>
          </w:tcPr>
          <w:p w14:paraId="1A355296" w14:textId="40EF3E7E" w:rsidR="00080FE0" w:rsidRPr="00F774A0" w:rsidRDefault="00E2479D" w:rsidP="00E24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у</w:t>
            </w:r>
            <w:r w:rsidR="00461E89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тилиз</w:t>
            </w: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ацию</w:t>
            </w:r>
            <w:r w:rsidR="00CA5F77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том числе энергетическую утилизацию, компостирование)</w:t>
            </w:r>
          </w:p>
        </w:tc>
        <w:tc>
          <w:tcPr>
            <w:tcW w:w="1877" w:type="dxa"/>
            <w:vMerge w:val="restart"/>
            <w:shd w:val="clear" w:color="auto" w:fill="auto"/>
            <w:vAlign w:val="center"/>
          </w:tcPr>
          <w:p w14:paraId="0AADFE1E" w14:textId="5968EDEE" w:rsidR="00080FE0" w:rsidRPr="00F774A0" w:rsidRDefault="00E2479D" w:rsidP="00E24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обезвреживание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14:paraId="4FFA6C29" w14:textId="326DEF23" w:rsidR="00080FE0" w:rsidRPr="00F774A0" w:rsidRDefault="00E2479D" w:rsidP="00E24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з</w:t>
            </w:r>
            <w:r w:rsidR="00461E89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ахоронен</w:t>
            </w: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</w:p>
        </w:tc>
      </w:tr>
      <w:tr w:rsidR="00E2479D" w:rsidRPr="001C2E69" w14:paraId="79A692F6" w14:textId="77777777" w:rsidTr="003B6F76">
        <w:trPr>
          <w:trHeight w:val="509"/>
        </w:trPr>
        <w:tc>
          <w:tcPr>
            <w:tcW w:w="993" w:type="dxa"/>
            <w:vMerge/>
            <w:vAlign w:val="center"/>
          </w:tcPr>
          <w:p w14:paraId="05268413" w14:textId="77777777" w:rsidR="00080FE0" w:rsidRPr="00F774A0" w:rsidRDefault="00080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14:paraId="31A5846D" w14:textId="77777777" w:rsidR="00080FE0" w:rsidRPr="00F774A0" w:rsidRDefault="00080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vMerge/>
            <w:vAlign w:val="center"/>
          </w:tcPr>
          <w:p w14:paraId="35D613ED" w14:textId="77777777" w:rsidR="00080FE0" w:rsidRPr="00F774A0" w:rsidRDefault="00080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Merge/>
            <w:vAlign w:val="center"/>
          </w:tcPr>
          <w:p w14:paraId="70C74C21" w14:textId="77777777" w:rsidR="00080FE0" w:rsidRPr="00F774A0" w:rsidRDefault="00080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  <w:vAlign w:val="center"/>
          </w:tcPr>
          <w:p w14:paraId="28C07072" w14:textId="77777777" w:rsidR="00080FE0" w:rsidRPr="00F774A0" w:rsidRDefault="00080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479D" w:rsidRPr="001C2E69" w14:paraId="275C5AD1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46281517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ABDDD03" w14:textId="4136A8B0" w:rsidR="00080FE0" w:rsidRPr="00F774A0" w:rsidRDefault="002C5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  <w:r w:rsidR="00461E89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30D484C6" w14:textId="7566A09A" w:rsidR="00080FE0" w:rsidRPr="00F774A0" w:rsidRDefault="002C5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  <w:r w:rsidR="00461E89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63F65ABF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D0441C7" w14:textId="075AD794" w:rsidR="00080FE0" w:rsidRPr="00F774A0" w:rsidRDefault="002C5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  <w:r w:rsidR="00461E89"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2479D" w:rsidRPr="001C2E69" w14:paraId="557333EC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1D14D094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9290A3" w14:textId="100B0C6D" w:rsidR="00080FE0" w:rsidRPr="00F774A0" w:rsidRDefault="0053015B" w:rsidP="005F4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26,7%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0BC39303" w14:textId="12E85B09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8,3%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68EB8CBD" w14:textId="76F92CE7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F8326C6" w14:textId="503C8271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91,7%</w:t>
            </w:r>
          </w:p>
        </w:tc>
      </w:tr>
      <w:tr w:rsidR="00E2479D" w:rsidRPr="001C2E69" w14:paraId="640C44D6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3F9BD534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4EF804" w14:textId="5FDB575F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26,7%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688DA045" w14:textId="6F1DA8A3" w:rsidR="00080FE0" w:rsidRPr="00F774A0" w:rsidRDefault="0053015B" w:rsidP="00C92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8,3%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1C4A69B6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DC61B25" w14:textId="7CB3AF8D" w:rsidR="00080FE0" w:rsidRPr="00F774A0" w:rsidRDefault="0053015B" w:rsidP="00C92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91,7%</w:t>
            </w:r>
          </w:p>
        </w:tc>
      </w:tr>
      <w:tr w:rsidR="00E2479D" w:rsidRPr="001C2E69" w14:paraId="2942FDB6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45B9C33F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842B3F" w14:textId="14629E79" w:rsidR="00866FD9" w:rsidRPr="00F774A0" w:rsidRDefault="0053015B" w:rsidP="00330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26,7%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237BBDD2" w14:textId="26665150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8,3%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5D2DE207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44514FD" w14:textId="3E4A3D3C" w:rsidR="00080FE0" w:rsidRPr="00F774A0" w:rsidRDefault="0053015B" w:rsidP="008F2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91,7%</w:t>
            </w:r>
          </w:p>
        </w:tc>
      </w:tr>
      <w:tr w:rsidR="00E2479D" w:rsidRPr="001C2E69" w14:paraId="438E354C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0A0BF3C1" w14:textId="7E77CB0C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92F547" w14:textId="411BF21A" w:rsidR="00080FE0" w:rsidRPr="00F774A0" w:rsidRDefault="0053015B" w:rsidP="00866F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2BD8672E" w14:textId="682397F9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8,3%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27FB2701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9141C4A" w14:textId="388A2511" w:rsidR="00080FE0" w:rsidRPr="00F774A0" w:rsidRDefault="0053015B" w:rsidP="00866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91,7%</w:t>
            </w:r>
          </w:p>
        </w:tc>
      </w:tr>
      <w:tr w:rsidR="00E2479D" w:rsidRPr="001C2E69" w14:paraId="46BD58F9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419F8C76" w14:textId="42EA963C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0DC5B44" w14:textId="26BCCF73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70,6%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40A615B9" w14:textId="0F9D3ABF" w:rsidR="00080FE0" w:rsidRPr="00F774A0" w:rsidRDefault="00CA5F77" w:rsidP="00CA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3E9C21C4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6C82197" w14:textId="38C5D642" w:rsidR="00080FE0" w:rsidRPr="00F774A0" w:rsidRDefault="00CA5F77" w:rsidP="00580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2479D" w:rsidRPr="001C2E69" w14:paraId="4A624D07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690B2E5B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FE5A75" w14:textId="346F3330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74E12EF1" w14:textId="457E731A" w:rsidR="00080FE0" w:rsidRPr="00F774A0" w:rsidRDefault="00CA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7DD2B7E0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17E514F9" w14:textId="609A3DDA" w:rsidR="00080FE0" w:rsidRPr="00F774A0" w:rsidRDefault="00CA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2479D" w:rsidRPr="001C2E69" w14:paraId="4E8F28F5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3831E4B4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1F9B17" w14:textId="290B8C0F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708DA90E" w14:textId="1977E9D8" w:rsidR="00080FE0" w:rsidRPr="00F774A0" w:rsidRDefault="00CA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059B66EA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5C7D6FB" w14:textId="1B9E0CD0" w:rsidR="00080FE0" w:rsidRPr="00F774A0" w:rsidRDefault="00CA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2479D" w:rsidRPr="001C2E69" w14:paraId="1EF53CF7" w14:textId="77777777" w:rsidTr="003B6F76">
        <w:trPr>
          <w:trHeight w:val="442"/>
        </w:trPr>
        <w:tc>
          <w:tcPr>
            <w:tcW w:w="993" w:type="dxa"/>
            <w:shd w:val="clear" w:color="auto" w:fill="auto"/>
            <w:vAlign w:val="center"/>
          </w:tcPr>
          <w:p w14:paraId="65232DAC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19C0431" w14:textId="3B08EA33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29598413" w14:textId="5698D380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73,4%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6A2C9030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AA45F9F" w14:textId="3D448CFC" w:rsidR="00080FE0" w:rsidRPr="00F774A0" w:rsidRDefault="0053015B" w:rsidP="00580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26,6%</w:t>
            </w:r>
          </w:p>
        </w:tc>
      </w:tr>
    </w:tbl>
    <w:p w14:paraId="4130A047" w14:textId="77777777" w:rsidR="00080FE0" w:rsidRPr="00837C58" w:rsidRDefault="00080FE0" w:rsidP="003B6F76">
      <w:pPr>
        <w:pStyle w:val="af8"/>
        <w:rPr>
          <w:rFonts w:ascii="PT Astra Serif" w:hAnsi="PT Astra Serif"/>
          <w:highlight w:val="yellow"/>
        </w:rPr>
      </w:pPr>
    </w:p>
    <w:sectPr w:rsidR="00080FE0" w:rsidRPr="00837C58" w:rsidSect="007C6E5A">
      <w:headerReference w:type="default" r:id="rId9"/>
      <w:type w:val="continuous"/>
      <w:pgSz w:w="11906" w:h="16838"/>
      <w:pgMar w:top="1134" w:right="850" w:bottom="1134" w:left="1701" w:header="709" w:footer="0" w:gutter="0"/>
      <w:pgNumType w:start="2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8B55F" w14:textId="77777777" w:rsidR="00E26F3C" w:rsidRDefault="00E26F3C">
      <w:pPr>
        <w:spacing w:after="0" w:line="240" w:lineRule="auto"/>
      </w:pPr>
      <w:r>
        <w:separator/>
      </w:r>
    </w:p>
  </w:endnote>
  <w:endnote w:type="continuationSeparator" w:id="0">
    <w:p w14:paraId="37E98FA6" w14:textId="77777777" w:rsidR="00E26F3C" w:rsidRDefault="00E26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FDAD2" w14:textId="77777777" w:rsidR="00E26F3C" w:rsidRDefault="00E26F3C">
      <w:pPr>
        <w:spacing w:after="0" w:line="240" w:lineRule="auto"/>
      </w:pPr>
      <w:r>
        <w:separator/>
      </w:r>
    </w:p>
  </w:footnote>
  <w:footnote w:type="continuationSeparator" w:id="0">
    <w:p w14:paraId="3C9D4DE8" w14:textId="77777777" w:rsidR="00E26F3C" w:rsidRDefault="00E26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BDDD7" w14:textId="77777777" w:rsidR="005A04B1" w:rsidRDefault="005A04B1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14:paraId="63FA4BCF" w14:textId="77777777" w:rsidR="005A04B1" w:rsidRDefault="005A04B1">
    <w:pPr>
      <w:pStyle w:val="af7"/>
      <w:spacing w:line="276" w:lineRule="auto"/>
      <w:ind w:firstLine="1077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FDB53" w14:textId="77777777" w:rsidR="005A04B1" w:rsidRDefault="005A04B1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14:paraId="163DC13E" w14:textId="77777777" w:rsidR="005A04B1" w:rsidRDefault="005A04B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43C4D"/>
    <w:multiLevelType w:val="multilevel"/>
    <w:tmpl w:val="255CA4C0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  <w:rPr>
        <w:sz w:val="28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95" w:hanging="375"/>
      </w:pPr>
      <w:rPr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  <w:rPr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  <w:rPr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  <w:rPr>
        <w:sz w:val="28"/>
      </w:rPr>
    </w:lvl>
  </w:abstractNum>
  <w:abstractNum w:abstractNumId="1">
    <w:nsid w:val="44437345"/>
    <w:multiLevelType w:val="multilevel"/>
    <w:tmpl w:val="DAE87C1A"/>
    <w:lvl w:ilvl="0">
      <w:start w:val="1"/>
      <w:numFmt w:val="decimal"/>
      <w:pStyle w:val="1"/>
      <w:lvlText w:val="5.%1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E0"/>
    <w:rsid w:val="0003026A"/>
    <w:rsid w:val="000736A0"/>
    <w:rsid w:val="00080FE0"/>
    <w:rsid w:val="000824CA"/>
    <w:rsid w:val="000E00D7"/>
    <w:rsid w:val="001077DC"/>
    <w:rsid w:val="00124BDB"/>
    <w:rsid w:val="00176DAF"/>
    <w:rsid w:val="00181A30"/>
    <w:rsid w:val="001A61AB"/>
    <w:rsid w:val="001C2E69"/>
    <w:rsid w:val="0026212F"/>
    <w:rsid w:val="0027419D"/>
    <w:rsid w:val="002A313C"/>
    <w:rsid w:val="002B7290"/>
    <w:rsid w:val="002C53EB"/>
    <w:rsid w:val="0033060C"/>
    <w:rsid w:val="003B6F76"/>
    <w:rsid w:val="00452F22"/>
    <w:rsid w:val="00461821"/>
    <w:rsid w:val="00461E89"/>
    <w:rsid w:val="004870E8"/>
    <w:rsid w:val="004C48D0"/>
    <w:rsid w:val="005042ED"/>
    <w:rsid w:val="00510004"/>
    <w:rsid w:val="0053015B"/>
    <w:rsid w:val="0057769E"/>
    <w:rsid w:val="00580092"/>
    <w:rsid w:val="005A04B1"/>
    <w:rsid w:val="005A6B59"/>
    <w:rsid w:val="005B7798"/>
    <w:rsid w:val="005D7B3F"/>
    <w:rsid w:val="005F47A8"/>
    <w:rsid w:val="00600AFA"/>
    <w:rsid w:val="006048A0"/>
    <w:rsid w:val="00621E1D"/>
    <w:rsid w:val="00651F4B"/>
    <w:rsid w:val="00683906"/>
    <w:rsid w:val="00714757"/>
    <w:rsid w:val="007263F3"/>
    <w:rsid w:val="00731CF9"/>
    <w:rsid w:val="007B1941"/>
    <w:rsid w:val="007C6E5A"/>
    <w:rsid w:val="00817785"/>
    <w:rsid w:val="00837C58"/>
    <w:rsid w:val="00843598"/>
    <w:rsid w:val="0084503B"/>
    <w:rsid w:val="00866FD9"/>
    <w:rsid w:val="00890253"/>
    <w:rsid w:val="008F2CE2"/>
    <w:rsid w:val="009A30C3"/>
    <w:rsid w:val="009B2671"/>
    <w:rsid w:val="00A07F21"/>
    <w:rsid w:val="00A37DB4"/>
    <w:rsid w:val="00A60B89"/>
    <w:rsid w:val="00A73D71"/>
    <w:rsid w:val="00B85988"/>
    <w:rsid w:val="00BE2C46"/>
    <w:rsid w:val="00C777E3"/>
    <w:rsid w:val="00C86921"/>
    <w:rsid w:val="00C926C0"/>
    <w:rsid w:val="00CA5F77"/>
    <w:rsid w:val="00D30572"/>
    <w:rsid w:val="00D54B04"/>
    <w:rsid w:val="00DA75FD"/>
    <w:rsid w:val="00DF1B5F"/>
    <w:rsid w:val="00DF62F6"/>
    <w:rsid w:val="00E2479D"/>
    <w:rsid w:val="00E26F3C"/>
    <w:rsid w:val="00E370E2"/>
    <w:rsid w:val="00ED6CC4"/>
    <w:rsid w:val="00F168C6"/>
    <w:rsid w:val="00F41B84"/>
    <w:rsid w:val="00F6646E"/>
    <w:rsid w:val="00F774A0"/>
    <w:rsid w:val="00FA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F817"/>
  <w15:docId w15:val="{B819C557-C708-4F33-A366-1E5CD2BCA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203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uiPriority w:val="9"/>
    <w:qFormat/>
    <w:rsid w:val="009A7684"/>
    <w:pPr>
      <w:keepNext/>
      <w:keepLines/>
      <w:numPr>
        <w:numId w:val="1"/>
      </w:numPr>
      <w:spacing w:before="360" w:after="120"/>
      <w:ind w:left="0" w:firstLine="0"/>
      <w:jc w:val="both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F184D"/>
  </w:style>
  <w:style w:type="character" w:customStyle="1" w:styleId="a4">
    <w:name w:val="Нижний колонтитул Знак"/>
    <w:basedOn w:val="a0"/>
    <w:uiPriority w:val="99"/>
    <w:qFormat/>
    <w:rsid w:val="00FF184D"/>
  </w:style>
  <w:style w:type="character" w:customStyle="1" w:styleId="10">
    <w:name w:val="Заголовок 1 Знак"/>
    <w:basedOn w:val="a0"/>
    <w:uiPriority w:val="9"/>
    <w:qFormat/>
    <w:rsid w:val="009A7684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-">
    <w:name w:val="Интернет-ссылка"/>
    <w:basedOn w:val="a0"/>
    <w:uiPriority w:val="99"/>
    <w:unhideWhenUsed/>
    <w:rsid w:val="009A7684"/>
    <w:rPr>
      <w:color w:val="0000FF" w:themeColor="hyperlink"/>
      <w:u w:val="single"/>
    </w:rPr>
  </w:style>
  <w:style w:type="character" w:customStyle="1" w:styleId="a5">
    <w:name w:val="Текст выноски Знак"/>
    <w:basedOn w:val="a0"/>
    <w:uiPriority w:val="99"/>
    <w:semiHidden/>
    <w:qFormat/>
    <w:rsid w:val="009A7684"/>
    <w:rPr>
      <w:rFonts w:ascii="Tahoma" w:hAnsi="Tahoma" w:cs="Tahoma"/>
      <w:sz w:val="16"/>
      <w:szCs w:val="16"/>
    </w:rPr>
  </w:style>
  <w:style w:type="character" w:customStyle="1" w:styleId="a6">
    <w:name w:val="_Таблица Знак"/>
    <w:basedOn w:val="a0"/>
    <w:qFormat/>
    <w:rsid w:val="0001443B"/>
    <w:rPr>
      <w:rFonts w:ascii="Times New Roman" w:hAnsi="Times New Roman" w:cs="Times New Roman"/>
      <w:bCs/>
      <w:sz w:val="26"/>
      <w:szCs w:val="26"/>
      <w:lang w:eastAsia="ru-RU"/>
    </w:rPr>
  </w:style>
  <w:style w:type="character" w:customStyle="1" w:styleId="11">
    <w:name w:val="_1.1. Знак"/>
    <w:basedOn w:val="a0"/>
    <w:qFormat/>
    <w:rsid w:val="000F51C0"/>
    <w:rPr>
      <w:rFonts w:ascii="Times New Roman" w:hAnsi="Times New Roman" w:cs="Times New Roman"/>
      <w:b/>
      <w:sz w:val="28"/>
      <w:szCs w:val="26"/>
    </w:rPr>
  </w:style>
  <w:style w:type="character" w:customStyle="1" w:styleId="a7">
    <w:name w:val="_Абзац Знак"/>
    <w:basedOn w:val="a0"/>
    <w:qFormat/>
    <w:rsid w:val="000F51C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2">
    <w:name w:val="Цитата 2 Знак"/>
    <w:basedOn w:val="a0"/>
    <w:uiPriority w:val="29"/>
    <w:qFormat/>
    <w:rsid w:val="00A2357F"/>
    <w:rPr>
      <w:rFonts w:ascii="Times New Roman" w:eastAsiaTheme="minorEastAsia" w:hAnsi="Times New Roman" w:cs="Times New Roman"/>
      <w:sz w:val="26"/>
      <w:szCs w:val="26"/>
      <w:lang w:bidi="en-US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9"/>
    <w:pPr>
      <w:suppressLineNumbers/>
    </w:pPr>
    <w:rPr>
      <w:b/>
      <w:bCs/>
      <w:sz w:val="32"/>
      <w:szCs w:val="32"/>
    </w:rPr>
  </w:style>
  <w:style w:type="paragraph" w:customStyle="1" w:styleId="ConsPlusNormal">
    <w:name w:val="ConsPlusNormal"/>
    <w:qFormat/>
    <w:rsid w:val="00880CF4"/>
    <w:pPr>
      <w:widowControl w:val="0"/>
    </w:pPr>
    <w:rPr>
      <w:rFonts w:ascii="Arial" w:hAnsi="Arial" w:cs="Arial"/>
      <w:sz w:val="22"/>
      <w:szCs w:val="20"/>
      <w:lang w:eastAsia="ru-RU"/>
    </w:rPr>
  </w:style>
  <w:style w:type="paragraph" w:styleId="ae">
    <w:name w:val="No Spacing"/>
    <w:uiPriority w:val="1"/>
    <w:qFormat/>
    <w:rsid w:val="00FA2D8F"/>
    <w:rPr>
      <w:sz w:val="22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FF184D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FF184D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 Paragraph"/>
    <w:basedOn w:val="a"/>
    <w:uiPriority w:val="34"/>
    <w:qFormat/>
    <w:rsid w:val="0089418C"/>
    <w:pPr>
      <w:ind w:left="720"/>
      <w:contextualSpacing/>
    </w:pPr>
  </w:style>
  <w:style w:type="paragraph" w:customStyle="1" w:styleId="af3">
    <w:name w:val="Прижатый влево"/>
    <w:basedOn w:val="a"/>
    <w:next w:val="a"/>
    <w:uiPriority w:val="99"/>
    <w:qFormat/>
    <w:rsid w:val="0064292D"/>
    <w:pPr>
      <w:widowControl w:val="0"/>
      <w:spacing w:after="0" w:line="240" w:lineRule="auto"/>
    </w:pPr>
    <w:rPr>
      <w:rFonts w:ascii="Arial" w:eastAsia="Calibri" w:hAnsi="Arial" w:cs="Arial"/>
      <w:kern w:val="2"/>
      <w:sz w:val="24"/>
      <w:szCs w:val="24"/>
      <w:lang w:eastAsia="ar-SA"/>
    </w:rPr>
  </w:style>
  <w:style w:type="paragraph" w:customStyle="1" w:styleId="af4">
    <w:name w:val="Нормальный (таблица)"/>
    <w:basedOn w:val="a"/>
    <w:next w:val="a"/>
    <w:qFormat/>
    <w:rsid w:val="0064292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9A7684"/>
    <w:pPr>
      <w:numPr>
        <w:numId w:val="0"/>
      </w:numPr>
      <w:spacing w:line="259" w:lineRule="auto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9A7684"/>
    <w:pPr>
      <w:spacing w:after="100"/>
    </w:pPr>
  </w:style>
  <w:style w:type="paragraph" w:styleId="af6">
    <w:name w:val="Balloon Text"/>
    <w:basedOn w:val="a"/>
    <w:uiPriority w:val="99"/>
    <w:semiHidden/>
    <w:unhideWhenUsed/>
    <w:qFormat/>
    <w:rsid w:val="009A768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7">
    <w:name w:val="_Таблица"/>
    <w:basedOn w:val="a"/>
    <w:qFormat/>
    <w:rsid w:val="0001443B"/>
    <w:pPr>
      <w:keepNext/>
      <w:tabs>
        <w:tab w:val="left" w:pos="2410"/>
      </w:tabs>
      <w:spacing w:after="0" w:line="259" w:lineRule="auto"/>
      <w:contextualSpacing/>
    </w:pPr>
    <w:rPr>
      <w:rFonts w:ascii="Times New Roman" w:hAnsi="Times New Roman" w:cs="Times New Roman"/>
      <w:bCs/>
      <w:sz w:val="26"/>
      <w:szCs w:val="26"/>
      <w:lang w:eastAsia="ru-RU"/>
    </w:rPr>
  </w:style>
  <w:style w:type="paragraph" w:customStyle="1" w:styleId="110">
    <w:name w:val="_1.1."/>
    <w:basedOn w:val="a"/>
    <w:qFormat/>
    <w:rsid w:val="000F51C0"/>
    <w:pPr>
      <w:keepNext/>
      <w:spacing w:before="240" w:after="160" w:line="259" w:lineRule="auto"/>
      <w:ind w:firstLine="709"/>
      <w:jc w:val="both"/>
      <w:outlineLvl w:val="1"/>
    </w:pPr>
    <w:rPr>
      <w:rFonts w:ascii="Times New Roman" w:hAnsi="Times New Roman" w:cs="Times New Roman"/>
      <w:b/>
      <w:sz w:val="28"/>
      <w:szCs w:val="26"/>
    </w:rPr>
  </w:style>
  <w:style w:type="paragraph" w:styleId="20">
    <w:name w:val="toc 2"/>
    <w:basedOn w:val="a"/>
    <w:next w:val="a"/>
    <w:autoRedefine/>
    <w:uiPriority w:val="39"/>
    <w:unhideWhenUsed/>
    <w:rsid w:val="000F51C0"/>
    <w:pPr>
      <w:tabs>
        <w:tab w:val="right" w:leader="dot" w:pos="9214"/>
        <w:tab w:val="right" w:leader="dot" w:pos="9355"/>
      </w:tabs>
      <w:spacing w:after="100"/>
      <w:ind w:left="220"/>
    </w:pPr>
    <w:rPr>
      <w:rFonts w:ascii="Times New Roman" w:hAnsi="Times New Roman" w:cs="Times New Roman"/>
      <w:sz w:val="28"/>
      <w:szCs w:val="28"/>
    </w:rPr>
  </w:style>
  <w:style w:type="paragraph" w:customStyle="1" w:styleId="af8">
    <w:name w:val="_Абзац"/>
    <w:basedOn w:val="a"/>
    <w:qFormat/>
    <w:rsid w:val="000F51C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21">
    <w:name w:val="Quote"/>
    <w:basedOn w:val="a"/>
    <w:next w:val="a"/>
    <w:uiPriority w:val="29"/>
    <w:qFormat/>
    <w:rsid w:val="00A2357F"/>
    <w:pPr>
      <w:spacing w:line="360" w:lineRule="auto"/>
    </w:pPr>
    <w:rPr>
      <w:rFonts w:ascii="Times New Roman" w:eastAsiaTheme="minorEastAsia" w:hAnsi="Times New Roman" w:cs="Times New Roman"/>
      <w:sz w:val="26"/>
      <w:szCs w:val="26"/>
      <w:lang w:bidi="en-US"/>
    </w:rPr>
  </w:style>
  <w:style w:type="paragraph" w:customStyle="1" w:styleId="msonormalmailrucssattributepostfixmailrucssattributepostfix">
    <w:name w:val="msonormal_mailru_css_attribute_postfix_mailru_css_attribute_postfix"/>
    <w:basedOn w:val="a"/>
    <w:qFormat/>
    <w:rsid w:val="0002067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одержимое таблицы"/>
    <w:basedOn w:val="a"/>
    <w:qFormat/>
    <w:pPr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paragraph" w:styleId="afb">
    <w:name w:val="toa heading"/>
    <w:basedOn w:val="ad"/>
    <w:qFormat/>
  </w:style>
  <w:style w:type="table" w:styleId="afc">
    <w:name w:val="Table Grid"/>
    <w:basedOn w:val="a1"/>
    <w:uiPriority w:val="59"/>
    <w:rsid w:val="00186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452F22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afd">
    <w:name w:val="Hyperlink"/>
    <w:basedOn w:val="a0"/>
    <w:uiPriority w:val="99"/>
    <w:unhideWhenUsed/>
    <w:rsid w:val="00600A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7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20396-9F31-45B6-87CD-532D82FE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Larik</dc:creator>
  <cp:lastModifiedBy>Ирина Козина</cp:lastModifiedBy>
  <cp:revision>8</cp:revision>
  <cp:lastPrinted>2022-05-17T13:57:00Z</cp:lastPrinted>
  <dcterms:created xsi:type="dcterms:W3CDTF">2024-08-21T06:00:00Z</dcterms:created>
  <dcterms:modified xsi:type="dcterms:W3CDTF">2024-08-23T11:27:00Z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